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53" w:rsidRPr="00347EDD" w:rsidRDefault="00690153" w:rsidP="00690153">
      <w:pPr>
        <w:pStyle w:val="3"/>
        <w:ind w:left="5529" w:right="-1" w:firstLine="0"/>
        <w:jc w:val="left"/>
        <w:rPr>
          <w:rFonts w:ascii="Tahoma" w:hAnsi="Tahoma" w:cs="Tahoma"/>
          <w:b/>
          <w:sz w:val="20"/>
        </w:rPr>
      </w:pPr>
      <w:r w:rsidRPr="00347EDD">
        <w:rPr>
          <w:rFonts w:ascii="Tahoma" w:hAnsi="Tahoma" w:cs="Tahoma"/>
          <w:b/>
          <w:sz w:val="20"/>
        </w:rPr>
        <w:t xml:space="preserve">Приложение </w:t>
      </w:r>
      <w:r w:rsidR="00947FDE" w:rsidRPr="00347EDD">
        <w:rPr>
          <w:rFonts w:ascii="Tahoma" w:hAnsi="Tahoma" w:cs="Tahoma"/>
          <w:b/>
          <w:sz w:val="20"/>
        </w:rPr>
        <w:t>2</w:t>
      </w:r>
      <w:r w:rsidRPr="00347EDD">
        <w:rPr>
          <w:rFonts w:ascii="Tahoma" w:hAnsi="Tahoma" w:cs="Tahoma"/>
          <w:b/>
          <w:sz w:val="20"/>
        </w:rPr>
        <w:br/>
        <w:t>к приглашению к участию в закупочной процедуре</w:t>
      </w:r>
    </w:p>
    <w:p w:rsidR="00690153" w:rsidRPr="00347EDD" w:rsidRDefault="00690153" w:rsidP="00690153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347EDD">
        <w:rPr>
          <w:rFonts w:ascii="Tahoma" w:hAnsi="Tahoma" w:cs="Tahoma"/>
          <w:b/>
          <w:bCs/>
          <w:sz w:val="20"/>
          <w:szCs w:val="20"/>
        </w:rPr>
        <w:t>ПЕРЕЧЕНЬ ДОКУМЕНТОВ,</w:t>
      </w:r>
    </w:p>
    <w:p w:rsidR="00690153" w:rsidRPr="00347EDD" w:rsidRDefault="00690153" w:rsidP="00690153">
      <w:pPr>
        <w:spacing w:after="120"/>
        <w:jc w:val="center"/>
        <w:rPr>
          <w:rFonts w:ascii="Tahoma" w:hAnsi="Tahoma" w:cs="Tahoma"/>
          <w:bCs/>
          <w:iCs/>
          <w:sz w:val="20"/>
          <w:szCs w:val="20"/>
        </w:rPr>
      </w:pPr>
      <w:r w:rsidRPr="00347EDD">
        <w:rPr>
          <w:rFonts w:ascii="Tahoma" w:hAnsi="Tahoma" w:cs="Tahoma"/>
          <w:b/>
          <w:bCs/>
          <w:sz w:val="20"/>
          <w:szCs w:val="20"/>
        </w:rPr>
        <w:t>необходимых для идентификации поставщика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6"/>
        <w:gridCol w:w="2529"/>
      </w:tblGrid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Наименование документа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Вид, форма или особые требования</w:t>
            </w:r>
          </w:p>
        </w:tc>
      </w:tr>
      <w:tr w:rsidR="00690153" w:rsidRPr="00347EDD" w:rsidTr="0027543D">
        <w:tc>
          <w:tcPr>
            <w:tcW w:w="5000" w:type="pct"/>
            <w:gridSpan w:val="2"/>
            <w:shd w:val="clear" w:color="auto" w:fill="D9D9D9"/>
          </w:tcPr>
          <w:p w:rsidR="00690153" w:rsidRPr="00347EDD" w:rsidRDefault="00690153" w:rsidP="0027543D">
            <w:pPr>
              <w:pStyle w:val="210"/>
              <w:tabs>
                <w:tab w:val="left" w:pos="623"/>
              </w:tabs>
              <w:spacing w:before="0"/>
              <w:ind w:left="0"/>
              <w:rPr>
                <w:rFonts w:ascii="Tahoma" w:hAnsi="Tahoma" w:cs="Tahoma"/>
                <w:b/>
                <w:sz w:val="20"/>
              </w:rPr>
            </w:pPr>
            <w:r w:rsidRPr="00347EDD">
              <w:rPr>
                <w:rFonts w:ascii="Tahoma" w:hAnsi="Tahoma" w:cs="Tahoma"/>
                <w:b/>
                <w:sz w:val="20"/>
              </w:rPr>
              <w:t>ДЛЯ ЮРИДИЧЕСКИХ ЛИЦ</w:t>
            </w:r>
          </w:p>
        </w:tc>
      </w:tr>
      <w:tr w:rsidR="00690153" w:rsidRPr="00347EDD" w:rsidTr="0027543D">
        <w:tc>
          <w:tcPr>
            <w:tcW w:w="5000" w:type="pct"/>
            <w:gridSpan w:val="2"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contextualSpacing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47EDD">
              <w:rPr>
                <w:rFonts w:ascii="Tahoma" w:hAnsi="Tahoma" w:cs="Tahoma"/>
                <w:b/>
                <w:sz w:val="20"/>
                <w:szCs w:val="20"/>
              </w:rPr>
              <w:t>В случае если поставщик является РЕЗИДЕНТОМ:</w:t>
            </w: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426"/>
                <w:tab w:val="left" w:pos="623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Расшифровки дебиторской и кредиторской задолженности, кредитов банков и заемных средств по состоянию на 1 января предшествующего и текущего года</w:t>
            </w:r>
          </w:p>
        </w:tc>
        <w:tc>
          <w:tcPr>
            <w:tcW w:w="1353" w:type="pct"/>
            <w:vMerge w:val="restart"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х</w:t>
            </w: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623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Документы о государственной регистрации юридического лица, в том числе для организаций, зарегистрированных до 01.07.2002, - свидетельство о внесении записи в ЕГРЮЛ о юридическом лице, зарегистрированном до 01.07.2002</w:t>
            </w:r>
          </w:p>
        </w:tc>
        <w:tc>
          <w:tcPr>
            <w:tcW w:w="1353" w:type="pct"/>
            <w:vMerge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623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Учредительные документы со всеми изменениями</w:t>
            </w:r>
          </w:p>
        </w:tc>
        <w:tc>
          <w:tcPr>
            <w:tcW w:w="1353" w:type="pct"/>
            <w:vMerge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623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1353" w:type="pct"/>
            <w:vMerge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623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Информационное письмо Госкомстата о присвоении кодов ОКПО</w:t>
            </w:r>
          </w:p>
        </w:tc>
        <w:tc>
          <w:tcPr>
            <w:tcW w:w="1353" w:type="pct"/>
            <w:vMerge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426"/>
                <w:tab w:val="left" w:pos="623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Решение либо выписка из решения органа управления, к компетенции которого уставом отнесен вопрос об избрании (назначении) единоличного исполнительного органа</w:t>
            </w:r>
          </w:p>
        </w:tc>
        <w:tc>
          <w:tcPr>
            <w:tcW w:w="1353" w:type="pct"/>
            <w:vMerge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623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Для поставщика, полномочия единоличного исполнительного органа которого переданы управляющей компании, - копия договора с управляющей компанией и документа об избрании (назначении) единоличного исполнительного органа компании</w:t>
            </w:r>
          </w:p>
        </w:tc>
        <w:tc>
          <w:tcPr>
            <w:tcW w:w="1353" w:type="pct"/>
            <w:vMerge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623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Выписка</w:t>
            </w:r>
            <w:r w:rsidRPr="00347EDD">
              <w:rPr>
                <w:rStyle w:val="ab"/>
                <w:rFonts w:ascii="Tahoma" w:hAnsi="Tahoma" w:cs="Tahoma"/>
                <w:sz w:val="20"/>
                <w:szCs w:val="20"/>
              </w:rPr>
              <w:footnoteReference w:id="1"/>
            </w:r>
            <w:r w:rsidRPr="00347EDD">
              <w:rPr>
                <w:rFonts w:ascii="Tahoma" w:hAnsi="Tahoma" w:cs="Tahoma"/>
                <w:sz w:val="20"/>
                <w:szCs w:val="20"/>
              </w:rPr>
              <w:t xml:space="preserve"> из ЕГРЮЛ</w:t>
            </w:r>
          </w:p>
        </w:tc>
        <w:tc>
          <w:tcPr>
            <w:tcW w:w="1353" w:type="pct"/>
            <w:vMerge w:val="restart"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выданные не ранее чем за один месяц до дня предъявления</w:t>
            </w: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623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Справка об отсутствии задолженности перед бюджетом, выданная налоговым органом, в котором поставщик стоит на налоговом учете (за исключением поставщиков, являющихся публичными акционерными обществами, субъектами естественных монополий, некоммерческими организациями, финансовыми организациями)</w:t>
            </w:r>
          </w:p>
        </w:tc>
        <w:tc>
          <w:tcPr>
            <w:tcW w:w="1353" w:type="pct"/>
            <w:vMerge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690153" w:rsidRPr="00347EDD" w:rsidTr="0027543D">
        <w:trPr>
          <w:trHeight w:val="1350"/>
        </w:trPr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623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Бухгалтерский баланс и отчет о финансовых результатах с приложениями за последний завершенный финансовый год с отметкой налогового органа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в случае направления отчетности в налоговый орган в электронном виде по телекоммуникационным каналам связи предоставляется копия протокола входного контроля и квитанции о приеме отчетности</w:t>
            </w:r>
          </w:p>
        </w:tc>
      </w:tr>
      <w:tr w:rsidR="00690153" w:rsidRPr="00347EDD" w:rsidTr="0027543D">
        <w:tc>
          <w:tcPr>
            <w:tcW w:w="5000" w:type="pct"/>
            <w:gridSpan w:val="2"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contextualSpacing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47EDD">
              <w:rPr>
                <w:rFonts w:ascii="Tahoma" w:hAnsi="Tahoma" w:cs="Tahoma"/>
                <w:b/>
                <w:sz w:val="20"/>
                <w:szCs w:val="20"/>
              </w:rPr>
              <w:t>В случае если поставщик является НЕРЕЗИДЕНТОМ:</w:t>
            </w: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623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Выписка из реестра или иных документов, подтверждающих правоспособность нерезидента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оформленные не ранее чем за один год до дня предъявления</w:t>
            </w: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623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Учредительные документы со всеми изменениями</w:t>
            </w:r>
          </w:p>
        </w:tc>
        <w:tc>
          <w:tcPr>
            <w:tcW w:w="1353" w:type="pct"/>
            <w:vMerge w:val="restart"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  <w:tab w:val="num" w:pos="1440"/>
              </w:tabs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 xml:space="preserve">копия оригинала, надлежащим образом заверенная с учетом положений действующего </w:t>
            </w:r>
            <w:r w:rsidRPr="00347EDD">
              <w:rPr>
                <w:rFonts w:ascii="Tahoma" w:hAnsi="Tahoma" w:cs="Tahoma"/>
                <w:sz w:val="20"/>
                <w:szCs w:val="20"/>
              </w:rPr>
              <w:lastRenderedPageBreak/>
              <w:t>законодательства страны регистрации нерезидента</w:t>
            </w: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623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Документы, подтверждающие государственную регистрацию юридического лица</w:t>
            </w:r>
          </w:p>
        </w:tc>
        <w:tc>
          <w:tcPr>
            <w:tcW w:w="1353" w:type="pct"/>
            <w:vMerge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  <w:tab w:val="num" w:pos="1440"/>
              </w:tabs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426"/>
                <w:tab w:val="left" w:pos="623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 xml:space="preserve">Решение либо выписка из решения органа управления, к компетенции которого уставом отнесен вопрос об избрании (назначении) </w:t>
            </w:r>
            <w:r w:rsidRPr="00347EDD">
              <w:rPr>
                <w:rFonts w:ascii="Tahoma" w:hAnsi="Tahoma" w:cs="Tahoma"/>
                <w:sz w:val="20"/>
                <w:szCs w:val="20"/>
              </w:rPr>
              <w:lastRenderedPageBreak/>
              <w:t>исполнительного органа, иной документ, подтверждающий полномочия исполнительного органа нерезидента</w:t>
            </w:r>
          </w:p>
        </w:tc>
        <w:tc>
          <w:tcPr>
            <w:tcW w:w="1353" w:type="pct"/>
            <w:vMerge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  <w:tab w:val="num" w:pos="1440"/>
              </w:tabs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623"/>
                <w:tab w:val="num" w:pos="1440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При наличии: документ о постановке на налоговый учет в РФ (нотариально заверенная копия) или в стране регистрации (копия оригинала, надлежащим образом заверенная с учетом положений действующего законодательства страны регистрации нерезидента, с заверенным переводом на русский язык)</w:t>
            </w:r>
          </w:p>
        </w:tc>
        <w:tc>
          <w:tcPr>
            <w:tcW w:w="1353" w:type="pct"/>
            <w:vMerge w:val="restart"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  <w:tab w:val="num" w:pos="1440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х</w:t>
            </w: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623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Для поставщика, полномочия исполнительного органа которого переданы управляющей компании, - копия договора с управляющей компанией и документа об избрании (назначении) исполнительного органа компании</w:t>
            </w:r>
          </w:p>
        </w:tc>
        <w:tc>
          <w:tcPr>
            <w:tcW w:w="1353" w:type="pct"/>
            <w:vMerge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  <w:tab w:val="num" w:pos="1440"/>
              </w:tabs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623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В отношении филиалов и представительств иностранных организаций, созданных на территории РФ (дополнительно): разрешение об открытии филиала (представительства) на территории РФ; свидетельство о внесении в сводный государственный реестр аккредитованных на территории РФ представительств иностранных компаний; свидетельство о постановке иностранной организации на налоговый учет в РФ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  <w:tab w:val="num" w:pos="1440"/>
              </w:tabs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оформленные не ранее, чем в предшествующем налоговом периоде</w:t>
            </w:r>
          </w:p>
        </w:tc>
      </w:tr>
      <w:tr w:rsidR="00690153" w:rsidRPr="00347EDD" w:rsidTr="0027543D">
        <w:tc>
          <w:tcPr>
            <w:tcW w:w="5000" w:type="pct"/>
            <w:gridSpan w:val="2"/>
            <w:shd w:val="clear" w:color="auto" w:fill="D9D9D9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contextualSpacing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347EDD">
              <w:rPr>
                <w:rFonts w:ascii="Tahoma" w:hAnsi="Tahoma" w:cs="Tahoma"/>
                <w:b/>
                <w:sz w:val="20"/>
                <w:szCs w:val="20"/>
              </w:rPr>
              <w:t>ДЛЯ ИНДИВИДУАЛЬНЫХ ПРЕДПРИНИМАТЕЛЕЙ</w:t>
            </w: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426"/>
                <w:tab w:val="left" w:pos="623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Расшифровки дебиторской и кредиторской задолженности, кредитов банков и заемных средств по состоянию на 1 января предшествующего и текущего года</w:t>
            </w:r>
          </w:p>
        </w:tc>
        <w:tc>
          <w:tcPr>
            <w:tcW w:w="1353" w:type="pct"/>
            <w:vMerge w:val="restart"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х</w:t>
            </w: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623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1353" w:type="pct"/>
            <w:vMerge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  <w:tab w:val="num" w:pos="1440"/>
              </w:tabs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623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Документы о государственной регистрации индивидуального предпринимателя</w:t>
            </w:r>
          </w:p>
        </w:tc>
        <w:tc>
          <w:tcPr>
            <w:tcW w:w="1353" w:type="pct"/>
            <w:vMerge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  <w:tab w:val="num" w:pos="1440"/>
              </w:tabs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623"/>
                <w:tab w:val="left" w:pos="709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Выписка</w:t>
            </w:r>
            <w:r w:rsidRPr="00347EDD">
              <w:rPr>
                <w:rStyle w:val="ab"/>
                <w:rFonts w:ascii="Tahoma" w:hAnsi="Tahoma" w:cs="Tahoma"/>
                <w:sz w:val="20"/>
                <w:szCs w:val="20"/>
              </w:rPr>
              <w:footnoteReference w:id="2"/>
            </w:r>
            <w:r w:rsidRPr="00347EDD">
              <w:rPr>
                <w:rFonts w:ascii="Tahoma" w:hAnsi="Tahoma" w:cs="Tahoma"/>
                <w:sz w:val="20"/>
                <w:szCs w:val="20"/>
              </w:rPr>
              <w:t xml:space="preserve"> из ЕГРИП и выписка из ЕГРИП о месте жительства индивидуального предпринимателя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выданные не ранее чем за один месяц до дня предъявления</w:t>
            </w: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623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Основной документ, удостоверяющий личность физического лица на территории РФ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  <w:tab w:val="num" w:pos="1440"/>
              </w:tabs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623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Справка об отсутствии задолженности перед бюджетом, выданная налоговым органом, в котором индивидуальный предприниматель стоит на налоговом учете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выданные не ранее чем за один месяц до дня предъявления</w:t>
            </w:r>
          </w:p>
        </w:tc>
      </w:tr>
      <w:tr w:rsidR="00690153" w:rsidRPr="00347EDD" w:rsidTr="0027543D">
        <w:tc>
          <w:tcPr>
            <w:tcW w:w="5000" w:type="pct"/>
            <w:gridSpan w:val="2"/>
            <w:shd w:val="clear" w:color="auto" w:fill="D9D9D9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contextualSpacing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347EDD">
              <w:rPr>
                <w:rFonts w:ascii="Tahoma" w:hAnsi="Tahoma" w:cs="Tahoma"/>
                <w:b/>
                <w:sz w:val="20"/>
                <w:szCs w:val="20"/>
              </w:rPr>
              <w:t>ДЛЯ ФИЗИЧЕСКИХ ЛИЦ</w:t>
            </w: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623"/>
                <w:tab w:val="left" w:pos="1440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Документ, удостоверяющий личность физического лица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623"/>
                <w:tab w:val="left" w:pos="1440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Свидетельство (уведомление) о постановке на учет в налоговом органе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</w:tr>
      <w:tr w:rsidR="00690153" w:rsidRPr="00347EDD" w:rsidTr="0027543D">
        <w:tc>
          <w:tcPr>
            <w:tcW w:w="3647" w:type="pct"/>
            <w:shd w:val="clear" w:color="auto" w:fill="auto"/>
            <w:vAlign w:val="center"/>
          </w:tcPr>
          <w:p w:rsidR="00690153" w:rsidRPr="00347EDD" w:rsidRDefault="00690153" w:rsidP="0027543D">
            <w:pPr>
              <w:tabs>
                <w:tab w:val="left" w:pos="623"/>
                <w:tab w:val="left" w:pos="1440"/>
              </w:tabs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Сведения о наличии или отсутствии статуса публичного должностного лица РФ, должностного лица публичных международных организаций, иностранного публичного должностного лица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690153" w:rsidRPr="00347EDD" w:rsidRDefault="00690153" w:rsidP="0027543D">
            <w:pPr>
              <w:widowControl w:val="0"/>
              <w:tabs>
                <w:tab w:val="left" w:pos="623"/>
              </w:tabs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  <w:r w:rsidRPr="00347EDD">
              <w:rPr>
                <w:rFonts w:ascii="Tahoma" w:hAnsi="Tahoma" w:cs="Tahoma"/>
                <w:sz w:val="20"/>
                <w:szCs w:val="20"/>
              </w:rPr>
              <w:t>оригинал заявления</w:t>
            </w:r>
          </w:p>
        </w:tc>
      </w:tr>
    </w:tbl>
    <w:p w:rsidR="00690153" w:rsidRPr="00347EDD" w:rsidRDefault="00690153" w:rsidP="00690153">
      <w:pPr>
        <w:jc w:val="both"/>
        <w:rPr>
          <w:rFonts w:ascii="Tahoma" w:hAnsi="Tahoma" w:cs="Tahoma"/>
          <w:b/>
          <w:sz w:val="20"/>
          <w:szCs w:val="20"/>
        </w:rPr>
      </w:pPr>
    </w:p>
    <w:p w:rsidR="00690153" w:rsidRPr="00347EDD" w:rsidRDefault="00690153" w:rsidP="00690153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347EDD">
        <w:rPr>
          <w:rFonts w:ascii="Tahoma" w:hAnsi="Tahoma" w:cs="Tahoma"/>
          <w:b/>
          <w:sz w:val="20"/>
          <w:szCs w:val="20"/>
        </w:rPr>
        <w:t>Требования, предъявляемые к документам поставщика, признанного победителем закупочной процедуры:</w:t>
      </w:r>
    </w:p>
    <w:p w:rsidR="00690153" w:rsidRPr="00347EDD" w:rsidRDefault="00690153" w:rsidP="00690153">
      <w:pPr>
        <w:numPr>
          <w:ilvl w:val="0"/>
          <w:numId w:val="5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347EDD">
        <w:rPr>
          <w:rFonts w:ascii="Tahoma" w:hAnsi="Tahoma" w:cs="Tahoma"/>
          <w:sz w:val="20"/>
          <w:szCs w:val="20"/>
        </w:rPr>
        <w:t>Документы предоставляются в подлиннике, в форме электронного документа, обязательно подписанного усиленной квалифицированной электронной подписью, или надлежащим образом заверенных копиях (за исключением документов, удостоверяющих личность физических лиц, которые предоставляются в незаверенных копиях), если иное условие не указано, действительных на дату их предъявления.</w:t>
      </w:r>
    </w:p>
    <w:p w:rsidR="00690153" w:rsidRPr="00347EDD" w:rsidRDefault="00690153" w:rsidP="00690153">
      <w:pPr>
        <w:numPr>
          <w:ilvl w:val="0"/>
          <w:numId w:val="5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proofErr w:type="spellStart"/>
      <w:r w:rsidRPr="00347EDD">
        <w:rPr>
          <w:rFonts w:ascii="Tahoma" w:hAnsi="Tahoma" w:cs="Tahoma"/>
          <w:sz w:val="20"/>
          <w:szCs w:val="20"/>
        </w:rPr>
        <w:t>Заверительная</w:t>
      </w:r>
      <w:proofErr w:type="spellEnd"/>
      <w:r w:rsidRPr="00347EDD">
        <w:rPr>
          <w:rFonts w:ascii="Tahoma" w:hAnsi="Tahoma" w:cs="Tahoma"/>
          <w:sz w:val="20"/>
          <w:szCs w:val="20"/>
        </w:rPr>
        <w:t xml:space="preserve"> надпись на копии документа должна содержать следующие реквизиты:</w:t>
      </w:r>
    </w:p>
    <w:p w:rsidR="00690153" w:rsidRPr="00347EDD" w:rsidRDefault="00690153" w:rsidP="00690153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347EDD">
        <w:rPr>
          <w:rFonts w:ascii="Tahoma" w:hAnsi="Tahoma" w:cs="Tahoma"/>
          <w:sz w:val="20"/>
          <w:szCs w:val="20"/>
        </w:rPr>
        <w:t>слово «Верно» или «Копия верна»;</w:t>
      </w:r>
    </w:p>
    <w:p w:rsidR="00690153" w:rsidRPr="00347EDD" w:rsidRDefault="00690153" w:rsidP="00690153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347EDD">
        <w:rPr>
          <w:rFonts w:ascii="Tahoma" w:hAnsi="Tahoma" w:cs="Tahoma"/>
          <w:sz w:val="20"/>
          <w:szCs w:val="20"/>
        </w:rPr>
        <w:t>должность лица, заверившего копию;</w:t>
      </w:r>
    </w:p>
    <w:p w:rsidR="00690153" w:rsidRPr="00347EDD" w:rsidRDefault="00690153" w:rsidP="00690153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347EDD">
        <w:rPr>
          <w:rFonts w:ascii="Tahoma" w:hAnsi="Tahoma" w:cs="Tahoma"/>
          <w:sz w:val="20"/>
          <w:szCs w:val="20"/>
        </w:rPr>
        <w:t>подпись лица, заверившего копию;</w:t>
      </w:r>
    </w:p>
    <w:p w:rsidR="00690153" w:rsidRPr="00347EDD" w:rsidRDefault="00690153" w:rsidP="00690153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347EDD">
        <w:rPr>
          <w:rFonts w:ascii="Tahoma" w:hAnsi="Tahoma" w:cs="Tahoma"/>
          <w:sz w:val="20"/>
          <w:szCs w:val="20"/>
        </w:rPr>
        <w:t>расшифровка подписи (инициалы, фамилия);</w:t>
      </w:r>
    </w:p>
    <w:p w:rsidR="00690153" w:rsidRPr="00347EDD" w:rsidRDefault="00690153" w:rsidP="00690153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347EDD">
        <w:rPr>
          <w:rFonts w:ascii="Tahoma" w:hAnsi="Tahoma" w:cs="Tahoma"/>
          <w:sz w:val="20"/>
          <w:szCs w:val="20"/>
        </w:rPr>
        <w:t>печать;</w:t>
      </w:r>
    </w:p>
    <w:p w:rsidR="00690153" w:rsidRPr="00347EDD" w:rsidRDefault="00690153" w:rsidP="00690153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347EDD">
        <w:rPr>
          <w:rFonts w:ascii="Tahoma" w:hAnsi="Tahoma" w:cs="Tahoma"/>
          <w:sz w:val="20"/>
          <w:szCs w:val="20"/>
        </w:rPr>
        <w:t>дата заверения.</w:t>
      </w:r>
    </w:p>
    <w:p w:rsidR="00690153" w:rsidRPr="00347EDD" w:rsidRDefault="00690153" w:rsidP="00690153">
      <w:pPr>
        <w:numPr>
          <w:ilvl w:val="0"/>
          <w:numId w:val="5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347EDD">
        <w:rPr>
          <w:rFonts w:ascii="Tahoma" w:hAnsi="Tahoma" w:cs="Tahoma"/>
          <w:sz w:val="20"/>
          <w:szCs w:val="20"/>
        </w:rPr>
        <w:lastRenderedPageBreak/>
        <w:t>Копия многостраничного документа должны быть заверена одним из двух способов:</w:t>
      </w:r>
    </w:p>
    <w:p w:rsidR="00690153" w:rsidRPr="00347EDD" w:rsidRDefault="00690153" w:rsidP="00690153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347EDD">
        <w:rPr>
          <w:rFonts w:ascii="Tahoma" w:hAnsi="Tahoma" w:cs="Tahoma"/>
          <w:sz w:val="20"/>
          <w:szCs w:val="20"/>
        </w:rPr>
        <w:t>отдельно заверить каждый лист копии;</w:t>
      </w:r>
    </w:p>
    <w:p w:rsidR="00690153" w:rsidRPr="00347EDD" w:rsidRDefault="00690153" w:rsidP="00690153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347EDD">
        <w:rPr>
          <w:rFonts w:ascii="Tahoma" w:hAnsi="Tahoma" w:cs="Tahoma"/>
          <w:sz w:val="20"/>
          <w:szCs w:val="20"/>
        </w:rPr>
        <w:t>прошить все листы, пронумеровать их и заверить на обратной стороне последнего листа на месте прошивки с указанием количества листов.</w:t>
      </w:r>
    </w:p>
    <w:p w:rsidR="00690153" w:rsidRPr="00347EDD" w:rsidRDefault="00690153" w:rsidP="00690153">
      <w:pPr>
        <w:numPr>
          <w:ilvl w:val="0"/>
          <w:numId w:val="5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347EDD">
        <w:rPr>
          <w:rFonts w:ascii="Tahoma" w:hAnsi="Tahoma" w:cs="Tahoma"/>
          <w:sz w:val="20"/>
          <w:szCs w:val="20"/>
        </w:rPr>
        <w:t>Документы, составленные полностью или в какой-либо их части на иностранном языке, должны предоставляться с надлежащим образом заверенным переводом на русский язык.</w:t>
      </w:r>
    </w:p>
    <w:p w:rsidR="00690153" w:rsidRPr="00347EDD" w:rsidRDefault="00690153" w:rsidP="00690153">
      <w:pPr>
        <w:numPr>
          <w:ilvl w:val="0"/>
          <w:numId w:val="5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347EDD">
        <w:rPr>
          <w:rFonts w:ascii="Tahoma" w:hAnsi="Tahoma" w:cs="Tahoma"/>
          <w:sz w:val="20"/>
          <w:szCs w:val="20"/>
        </w:rPr>
        <w:t>В случае заверения копий документов должностным лицом отличным от директора/генерального директора, необходимо предоставить документы, подтверждающие полномочия должностных лиц по заверению копий документов (доверенность, приказ организации, положение о документообороте и др.).</w:t>
      </w:r>
    </w:p>
    <w:p w:rsidR="00871F6A" w:rsidRPr="00077DDA" w:rsidRDefault="00690153" w:rsidP="00077DDA">
      <w:pPr>
        <w:numPr>
          <w:ilvl w:val="0"/>
          <w:numId w:val="5"/>
        </w:numPr>
        <w:ind w:left="0" w:firstLine="0"/>
        <w:jc w:val="both"/>
        <w:rPr>
          <w:rFonts w:ascii="Tahoma" w:hAnsi="Tahoma" w:cs="Tahoma"/>
          <w:sz w:val="20"/>
        </w:rPr>
      </w:pPr>
      <w:r w:rsidRPr="00347EDD">
        <w:rPr>
          <w:rFonts w:ascii="Tahoma" w:hAnsi="Tahoma" w:cs="Tahoma"/>
          <w:sz w:val="20"/>
          <w:szCs w:val="20"/>
        </w:rPr>
        <w:t>В рамках заключения договора, могут быть запрошены дополнительные д</w:t>
      </w:r>
      <w:r w:rsidRPr="006B0EEA">
        <w:rPr>
          <w:rFonts w:ascii="Tahoma" w:hAnsi="Tahoma" w:cs="Tahoma"/>
          <w:sz w:val="20"/>
        </w:rPr>
        <w:t>окументы.</w:t>
      </w:r>
    </w:p>
    <w:sectPr w:rsidR="00871F6A" w:rsidRPr="00077DD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49" w:rsidRDefault="001F5249" w:rsidP="00690153">
      <w:r>
        <w:separator/>
      </w:r>
    </w:p>
  </w:endnote>
  <w:endnote w:type="continuationSeparator" w:id="0">
    <w:p w:rsidR="001F5249" w:rsidRDefault="001F5249" w:rsidP="0069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153" w:rsidRDefault="00690153" w:rsidP="001D5B04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90153" w:rsidRDefault="00690153" w:rsidP="001D5B0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153" w:rsidRPr="0099513A" w:rsidRDefault="00690153">
    <w:pPr>
      <w:pStyle w:val="a6"/>
      <w:jc w:val="right"/>
      <w:rPr>
        <w:rFonts w:ascii="Tahoma" w:hAnsi="Tahoma" w:cs="Tahoma"/>
      </w:rPr>
    </w:pPr>
    <w:r w:rsidRPr="0099513A">
      <w:rPr>
        <w:rFonts w:ascii="Tahoma" w:hAnsi="Tahoma" w:cs="Tahoma"/>
      </w:rPr>
      <w:fldChar w:fldCharType="begin"/>
    </w:r>
    <w:r w:rsidRPr="0099513A">
      <w:rPr>
        <w:rFonts w:ascii="Tahoma" w:hAnsi="Tahoma" w:cs="Tahoma"/>
      </w:rPr>
      <w:instrText>PAGE   \* MERGEFORMAT</w:instrText>
    </w:r>
    <w:r w:rsidRPr="0099513A">
      <w:rPr>
        <w:rFonts w:ascii="Tahoma" w:hAnsi="Tahoma" w:cs="Tahoma"/>
      </w:rPr>
      <w:fldChar w:fldCharType="separate"/>
    </w:r>
    <w:r w:rsidR="00347EDD">
      <w:rPr>
        <w:rFonts w:ascii="Tahoma" w:hAnsi="Tahoma" w:cs="Tahoma"/>
        <w:noProof/>
      </w:rPr>
      <w:t>3</w:t>
    </w:r>
    <w:r w:rsidRPr="0099513A">
      <w:rPr>
        <w:rFonts w:ascii="Tahoma" w:hAnsi="Tahoma" w:cs="Tahoma"/>
      </w:rPr>
      <w:fldChar w:fldCharType="end"/>
    </w:r>
  </w:p>
  <w:p w:rsidR="00690153" w:rsidRDefault="00690153" w:rsidP="001D5B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49" w:rsidRDefault="001F5249" w:rsidP="00690153">
      <w:r>
        <w:separator/>
      </w:r>
    </w:p>
  </w:footnote>
  <w:footnote w:type="continuationSeparator" w:id="0">
    <w:p w:rsidR="001F5249" w:rsidRDefault="001F5249" w:rsidP="00690153">
      <w:r>
        <w:continuationSeparator/>
      </w:r>
    </w:p>
  </w:footnote>
  <w:footnote w:id="1">
    <w:p w:rsidR="00690153" w:rsidRPr="00A70AB7" w:rsidRDefault="00690153" w:rsidP="00690153">
      <w:pPr>
        <w:pStyle w:val="a9"/>
      </w:pPr>
      <w:r w:rsidRPr="00A70AB7">
        <w:rPr>
          <w:rStyle w:val="ab"/>
        </w:rPr>
        <w:footnoteRef/>
      </w:r>
      <w:r w:rsidRPr="00A70AB7">
        <w:t xml:space="preserve"> </w:t>
      </w:r>
      <w:r w:rsidRPr="00A70AB7">
        <w:rPr>
          <w:rFonts w:ascii="Tahoma" w:hAnsi="Tahoma" w:cs="Tahoma"/>
        </w:rPr>
        <w:t xml:space="preserve">Чтобы сформировать </w:t>
      </w:r>
      <w:r w:rsidRPr="00A70AB7">
        <w:rPr>
          <w:rFonts w:ascii="Tahoma" w:hAnsi="Tahoma" w:cs="Tahoma"/>
          <w:color w:val="000000"/>
        </w:rPr>
        <w:t>выписку в форме электронного документа, подписанного усиленной квалифицированной электронной подписью, необходимо перейти по ссылке</w:t>
      </w:r>
      <w:r w:rsidRPr="00A70AB7">
        <w:rPr>
          <w:rFonts w:ascii="Tahoma" w:hAnsi="Tahoma" w:cs="Tahoma"/>
        </w:rPr>
        <w:t xml:space="preserve"> </w:t>
      </w:r>
      <w:hyperlink r:id="rId1" w:history="1">
        <w:r w:rsidRPr="00A70AB7">
          <w:rPr>
            <w:rStyle w:val="a8"/>
            <w:rFonts w:ascii="Tahoma" w:hAnsi="Tahoma" w:cs="Tahoma"/>
          </w:rPr>
          <w:t>https://service.nalog.ru/vyp/</w:t>
        </w:r>
      </w:hyperlink>
      <w:r w:rsidRPr="00A70AB7">
        <w:rPr>
          <w:rFonts w:ascii="Tahoma" w:hAnsi="Tahoma" w:cs="Tahoma"/>
        </w:rPr>
        <w:t xml:space="preserve"> и зарегистрироваться</w:t>
      </w:r>
    </w:p>
  </w:footnote>
  <w:footnote w:id="2">
    <w:p w:rsidR="00690153" w:rsidRPr="00A70AB7" w:rsidRDefault="00690153" w:rsidP="00690153">
      <w:pPr>
        <w:pStyle w:val="a9"/>
      </w:pPr>
      <w:r w:rsidRPr="00A70AB7">
        <w:rPr>
          <w:rStyle w:val="ab"/>
        </w:rPr>
        <w:footnoteRef/>
      </w:r>
      <w:r w:rsidRPr="00A70AB7">
        <w:t xml:space="preserve"> </w:t>
      </w:r>
      <w:r w:rsidRPr="00A70AB7">
        <w:rPr>
          <w:rFonts w:ascii="Tahoma" w:hAnsi="Tahoma" w:cs="Tahoma"/>
        </w:rPr>
        <w:t xml:space="preserve">Чтобы сформировать </w:t>
      </w:r>
      <w:r w:rsidRPr="00A70AB7">
        <w:rPr>
          <w:rFonts w:ascii="Tahoma" w:hAnsi="Tahoma" w:cs="Tahoma"/>
          <w:color w:val="000000"/>
        </w:rPr>
        <w:t xml:space="preserve">выписку в форме электронного документа, подписанного усиленной квалифицированной электронной </w:t>
      </w:r>
      <w:bookmarkStart w:id="0" w:name="_GoBack"/>
      <w:bookmarkEnd w:id="0"/>
      <w:r w:rsidRPr="00A70AB7">
        <w:rPr>
          <w:rFonts w:ascii="Tahoma" w:hAnsi="Tahoma" w:cs="Tahoma"/>
          <w:color w:val="000000"/>
        </w:rPr>
        <w:t>подписью, необходимо перейти по ссылке</w:t>
      </w:r>
      <w:r w:rsidRPr="00A70AB7">
        <w:rPr>
          <w:rFonts w:ascii="Tahoma" w:hAnsi="Tahoma" w:cs="Tahoma"/>
        </w:rPr>
        <w:t xml:space="preserve"> </w:t>
      </w:r>
      <w:hyperlink r:id="rId2" w:history="1">
        <w:r w:rsidRPr="00A70AB7">
          <w:rPr>
            <w:rStyle w:val="a8"/>
            <w:rFonts w:ascii="Tahoma" w:hAnsi="Tahoma" w:cs="Tahoma"/>
          </w:rPr>
          <w:t>https://service.nalog.ru/vyp/</w:t>
        </w:r>
      </w:hyperlink>
      <w:r w:rsidRPr="00A70AB7">
        <w:rPr>
          <w:rFonts w:ascii="Tahoma" w:hAnsi="Tahoma" w:cs="Tahoma"/>
        </w:rPr>
        <w:t xml:space="preserve"> и зарегистрироваться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3E03"/>
    <w:multiLevelType w:val="hybridMultilevel"/>
    <w:tmpl w:val="942E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17D49"/>
    <w:multiLevelType w:val="hybridMultilevel"/>
    <w:tmpl w:val="5986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3B74"/>
    <w:multiLevelType w:val="hybridMultilevel"/>
    <w:tmpl w:val="23FA8C32"/>
    <w:lvl w:ilvl="0" w:tplc="CB1C77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B15E4"/>
    <w:multiLevelType w:val="hybridMultilevel"/>
    <w:tmpl w:val="EE5CD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23125"/>
    <w:multiLevelType w:val="hybridMultilevel"/>
    <w:tmpl w:val="1318F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B29FE"/>
    <w:multiLevelType w:val="hybridMultilevel"/>
    <w:tmpl w:val="8578F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9282E"/>
    <w:multiLevelType w:val="hybridMultilevel"/>
    <w:tmpl w:val="46BABA2E"/>
    <w:lvl w:ilvl="0" w:tplc="10B66C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73B9"/>
    <w:multiLevelType w:val="multilevel"/>
    <w:tmpl w:val="85847B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0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8" w15:restartNumberingAfterBreak="0">
    <w:nsid w:val="31903183"/>
    <w:multiLevelType w:val="hybridMultilevel"/>
    <w:tmpl w:val="E506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539D7"/>
    <w:multiLevelType w:val="multilevel"/>
    <w:tmpl w:val="258E0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russianLow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7A42823"/>
    <w:multiLevelType w:val="hybridMultilevel"/>
    <w:tmpl w:val="FE105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812E07"/>
    <w:multiLevelType w:val="multilevel"/>
    <w:tmpl w:val="233068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B2C3AA9"/>
    <w:multiLevelType w:val="hybridMultilevel"/>
    <w:tmpl w:val="5C5A6802"/>
    <w:lvl w:ilvl="0" w:tplc="10B66C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D4CF2"/>
    <w:multiLevelType w:val="hybridMultilevel"/>
    <w:tmpl w:val="42EE24CA"/>
    <w:lvl w:ilvl="0" w:tplc="BA90A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7"/>
  </w:num>
  <w:num w:numId="5">
    <w:abstractNumId w:val="5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  <w:num w:numId="13">
    <w:abstractNumId w:val="2"/>
  </w:num>
  <w:num w:numId="14">
    <w:abstractNumId w:val="9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53"/>
    <w:rsid w:val="00036DB3"/>
    <w:rsid w:val="00077DDA"/>
    <w:rsid w:val="00083C44"/>
    <w:rsid w:val="00195653"/>
    <w:rsid w:val="001C2425"/>
    <w:rsid w:val="001E2AEF"/>
    <w:rsid w:val="001F5249"/>
    <w:rsid w:val="00201B76"/>
    <w:rsid w:val="002D36F8"/>
    <w:rsid w:val="002F3EE0"/>
    <w:rsid w:val="00347EDD"/>
    <w:rsid w:val="00406364"/>
    <w:rsid w:val="0062714C"/>
    <w:rsid w:val="0064792A"/>
    <w:rsid w:val="00690153"/>
    <w:rsid w:val="00750D54"/>
    <w:rsid w:val="007A7901"/>
    <w:rsid w:val="00871F6A"/>
    <w:rsid w:val="008867FF"/>
    <w:rsid w:val="00914704"/>
    <w:rsid w:val="00947FDE"/>
    <w:rsid w:val="009E0A23"/>
    <w:rsid w:val="00A87E8E"/>
    <w:rsid w:val="00A9664A"/>
    <w:rsid w:val="00B1759B"/>
    <w:rsid w:val="00BD19CF"/>
    <w:rsid w:val="00BF088D"/>
    <w:rsid w:val="00CD6ADF"/>
    <w:rsid w:val="00DE391E"/>
    <w:rsid w:val="00E244C2"/>
    <w:rsid w:val="00E5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319F"/>
  <w15:chartTrackingRefBased/>
  <w15:docId w15:val="{242F43D6-3B6F-4937-BA58-9C277D6F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53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1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0"/>
    <w:link w:val="30"/>
    <w:qFormat/>
    <w:rsid w:val="00690153"/>
    <w:pPr>
      <w:widowControl w:val="0"/>
      <w:tabs>
        <w:tab w:val="num" w:pos="360"/>
        <w:tab w:val="num" w:pos="643"/>
        <w:tab w:val="num" w:pos="926"/>
      </w:tabs>
      <w:suppressAutoHyphens/>
      <w:spacing w:before="480" w:after="240"/>
      <w:ind w:left="360" w:right="1134" w:hanging="360"/>
      <w:jc w:val="center"/>
      <w:outlineLvl w:val="2"/>
    </w:pPr>
    <w:rPr>
      <w:rFonts w:ascii="Times New Roman" w:eastAsia="Times New Roman" w:hAnsi="Times New Roman" w:cs="Times New Roman"/>
      <w:color w:val="auto"/>
      <w:kern w:val="28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690153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a4">
    <w:name w:val="List Paragraph"/>
    <w:aliases w:val="Заголовок_3,нумерация,Bullet_IRAO,Мой Список,AC List 01,Подпись рисунка,Table-Normal,RSHB_Table-Normal,List Paragraph1,List Paragraph,ПКФ Список,Абзац списка5,lp1,Bullet List,FooterText,numbered,Paragraphe de liste1,Num Bullet 1"/>
    <w:basedOn w:val="a"/>
    <w:link w:val="a5"/>
    <w:uiPriority w:val="34"/>
    <w:qFormat/>
    <w:rsid w:val="0069015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901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690153"/>
    <w:rPr>
      <w:rFonts w:ascii="Arial" w:eastAsia="Times New Roman" w:hAnsi="Arial" w:cs="Times New Roman"/>
      <w:szCs w:val="24"/>
      <w:lang w:eastAsia="ru-RU"/>
    </w:rPr>
  </w:style>
  <w:style w:type="character" w:styleId="a8">
    <w:name w:val="Hyperlink"/>
    <w:uiPriority w:val="99"/>
    <w:unhideWhenUsed/>
    <w:rsid w:val="00690153"/>
    <w:rPr>
      <w:color w:val="0563C1"/>
      <w:u w:val="single"/>
    </w:rPr>
  </w:style>
  <w:style w:type="character" w:customStyle="1" w:styleId="a5">
    <w:name w:val="Абзац списка Знак"/>
    <w:aliases w:val="Заголовок_3 Знак,нумерация Знак,Bullet_IRAO Знак,Мой Список Знак,AC List 01 Знак,Подпись рисунка Знак,Table-Normal Знак,RSHB_Table-Normal Знак,List Paragraph1 Знак,List Paragraph Знак,ПКФ Список Знак,Абзац списка5 Знак,lp1 Знак"/>
    <w:link w:val="a4"/>
    <w:uiPriority w:val="34"/>
    <w:qFormat/>
    <w:locked/>
    <w:rsid w:val="00690153"/>
    <w:rPr>
      <w:rFonts w:ascii="Arial" w:eastAsia="Times New Roman" w:hAnsi="Arial" w:cs="Times New Roman"/>
      <w:szCs w:val="24"/>
      <w:lang w:eastAsia="ru-RU"/>
    </w:rPr>
  </w:style>
  <w:style w:type="paragraph" w:styleId="a9">
    <w:name w:val="footnote text"/>
    <w:aliases w:val="Car"/>
    <w:basedOn w:val="a"/>
    <w:link w:val="aa"/>
    <w:uiPriority w:val="99"/>
    <w:unhideWhenUsed/>
    <w:qFormat/>
    <w:rsid w:val="00690153"/>
    <w:pPr>
      <w:jc w:val="both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aliases w:val="Car Знак"/>
    <w:basedOn w:val="a1"/>
    <w:link w:val="a9"/>
    <w:uiPriority w:val="99"/>
    <w:rsid w:val="006901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690153"/>
    <w:rPr>
      <w:vertAlign w:val="superscript"/>
    </w:rPr>
  </w:style>
  <w:style w:type="paragraph" w:styleId="21">
    <w:name w:val="Body Text 2"/>
    <w:basedOn w:val="a"/>
    <w:link w:val="22"/>
    <w:rsid w:val="0069015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basedOn w:val="a1"/>
    <w:link w:val="21"/>
    <w:rsid w:val="006901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690153"/>
  </w:style>
  <w:style w:type="paragraph" w:customStyle="1" w:styleId="210">
    <w:name w:val="Основной текст 21"/>
    <w:basedOn w:val="a"/>
    <w:rsid w:val="00690153"/>
    <w:pPr>
      <w:widowControl w:val="0"/>
      <w:spacing w:before="120"/>
      <w:ind w:left="4395"/>
      <w:jc w:val="center"/>
    </w:pPr>
    <w:rPr>
      <w:szCs w:val="20"/>
    </w:rPr>
  </w:style>
  <w:style w:type="paragraph" w:customStyle="1" w:styleId="ConsPlusNormal">
    <w:name w:val="ConsPlusNormal"/>
    <w:rsid w:val="00690153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31">
    <w:name w:val="Заголовок №3_"/>
    <w:link w:val="32"/>
    <w:rsid w:val="00690153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690153"/>
    <w:pPr>
      <w:widowControl w:val="0"/>
      <w:shd w:val="clear" w:color="auto" w:fill="FFFFFF"/>
      <w:spacing w:line="324" w:lineRule="exact"/>
      <w:ind w:hanging="2100"/>
      <w:jc w:val="both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6901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0">
    <w:name w:val="Body Text"/>
    <w:basedOn w:val="a"/>
    <w:link w:val="ad"/>
    <w:uiPriority w:val="99"/>
    <w:semiHidden/>
    <w:unhideWhenUsed/>
    <w:rsid w:val="00690153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690153"/>
    <w:rPr>
      <w:rFonts w:ascii="Arial" w:eastAsia="Times New Roman" w:hAnsi="Arial" w:cs="Times New Roman"/>
      <w:szCs w:val="24"/>
      <w:lang w:eastAsia="ru-RU"/>
    </w:rPr>
  </w:style>
  <w:style w:type="table" w:styleId="ae">
    <w:name w:val="Table Grid"/>
    <w:basedOn w:val="a2"/>
    <w:rsid w:val="00083C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CD6A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CD6ADF"/>
    <w:rPr>
      <w:rFonts w:ascii="Arial" w:eastAsia="Times New Roman" w:hAnsi="Arial" w:cs="Times New Roman"/>
      <w:szCs w:val="24"/>
      <w:lang w:eastAsia="ru-RU"/>
    </w:rPr>
  </w:style>
  <w:style w:type="paragraph" w:styleId="af1">
    <w:name w:val="caption"/>
    <w:basedOn w:val="a"/>
    <w:next w:val="a"/>
    <w:qFormat/>
    <w:rsid w:val="00CD6ADF"/>
    <w:pPr>
      <w:jc w:val="center"/>
    </w:pPr>
    <w:rPr>
      <w:rFonts w:ascii="Times New Roman" w:hAnsi="Times New Roman"/>
      <w:b/>
      <w:bCs/>
      <w:sz w:val="24"/>
      <w:szCs w:val="20"/>
    </w:rPr>
  </w:style>
  <w:style w:type="paragraph" w:styleId="af2">
    <w:name w:val="Normal (Web)"/>
    <w:basedOn w:val="a"/>
    <w:rsid w:val="00CD6ADF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styleId="af3">
    <w:name w:val="FollowedHyperlink"/>
    <w:basedOn w:val="a1"/>
    <w:uiPriority w:val="99"/>
    <w:semiHidden/>
    <w:unhideWhenUsed/>
    <w:rsid w:val="00E57881"/>
    <w:rPr>
      <w:color w:val="954F72" w:themeColor="followedHyperlink"/>
      <w:u w:val="single"/>
    </w:rPr>
  </w:style>
  <w:style w:type="character" w:styleId="af4">
    <w:name w:val="annotation reference"/>
    <w:uiPriority w:val="99"/>
    <w:rsid w:val="0064792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4792A"/>
    <w:rPr>
      <w:rFonts w:ascii="Times New Roman" w:hAnsi="Times New Roman"/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647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4792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6479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ervice.nalog.ru/vyp/" TargetMode="External"/><Relationship Id="rId1" Type="http://schemas.openxmlformats.org/officeDocument/2006/relationships/hyperlink" Target="https://service.nalog.ru/vy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Москалева Алена Владимировна</dc:creator>
  <cp:keywords/>
  <dc:description/>
  <cp:lastModifiedBy>Головко Анна Владимировна</cp:lastModifiedBy>
  <cp:revision>6</cp:revision>
  <dcterms:created xsi:type="dcterms:W3CDTF">2024-10-16T07:16:00Z</dcterms:created>
  <dcterms:modified xsi:type="dcterms:W3CDTF">2024-11-21T10:42:00Z</dcterms:modified>
</cp:coreProperties>
</file>